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C" w:rsidRDefault="00A3247C" w:rsidP="00A3247C">
      <w:pPr>
        <w:tabs>
          <w:tab w:val="right" w:pos="10301"/>
        </w:tabs>
        <w:spacing w:after="11" w:line="248" w:lineRule="auto"/>
        <w:rPr>
          <w:rFonts w:ascii="Arial" w:eastAsia="Arial" w:hAnsi="Arial" w:cs="Arial"/>
          <w:sz w:val="18"/>
        </w:rPr>
      </w:pPr>
      <w:bookmarkStart w:id="0" w:name="_GoBack"/>
      <w:bookmarkEnd w:id="0"/>
    </w:p>
    <w:p w:rsidR="00A3247C" w:rsidRDefault="00A3247C">
      <w:pPr>
        <w:tabs>
          <w:tab w:val="right" w:pos="10301"/>
        </w:tabs>
        <w:spacing w:after="11" w:line="248" w:lineRule="auto"/>
        <w:ind w:left="-15"/>
        <w:rPr>
          <w:rFonts w:ascii="Arial" w:eastAsia="Arial" w:hAnsi="Arial" w:cs="Arial"/>
          <w:sz w:val="18"/>
        </w:rPr>
      </w:pPr>
    </w:p>
    <w:p w:rsidR="00A3247C" w:rsidRDefault="00A3247C">
      <w:pPr>
        <w:tabs>
          <w:tab w:val="right" w:pos="10301"/>
        </w:tabs>
        <w:spacing w:after="11" w:line="248" w:lineRule="auto"/>
        <w:ind w:left="-15"/>
        <w:rPr>
          <w:rFonts w:ascii="Arial" w:eastAsia="Arial" w:hAnsi="Arial" w:cs="Arial"/>
          <w:sz w:val="18"/>
        </w:rPr>
      </w:pPr>
      <w:r w:rsidRPr="0074691D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BE255F" wp14:editId="62AC984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23875" cy="523875"/>
            <wp:effectExtent l="0" t="0" r="9525" b="9525"/>
            <wp:wrapNone/>
            <wp:docPr id="1" name="Obrázek 1" descr="STRUKOV znak a vlaj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RUKOV znak a vlaj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7777" r="52229" b="2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47C" w:rsidRDefault="00A3247C">
      <w:pPr>
        <w:tabs>
          <w:tab w:val="right" w:pos="10301"/>
        </w:tabs>
        <w:spacing w:after="11" w:line="248" w:lineRule="auto"/>
        <w:ind w:left="-15"/>
        <w:rPr>
          <w:rFonts w:ascii="Arial" w:eastAsia="Arial" w:hAnsi="Arial" w:cs="Arial"/>
          <w:sz w:val="18"/>
        </w:rPr>
      </w:pPr>
    </w:p>
    <w:p w:rsidR="00A3247C" w:rsidRDefault="00A3247C">
      <w:pPr>
        <w:tabs>
          <w:tab w:val="right" w:pos="10301"/>
        </w:tabs>
        <w:spacing w:after="11" w:line="248" w:lineRule="auto"/>
        <w:ind w:left="-15"/>
        <w:rPr>
          <w:rFonts w:ascii="Arial" w:eastAsia="Arial" w:hAnsi="Arial" w:cs="Arial"/>
          <w:sz w:val="18"/>
        </w:rPr>
      </w:pPr>
    </w:p>
    <w:p w:rsidR="00A3247C" w:rsidRDefault="00A3247C">
      <w:pPr>
        <w:tabs>
          <w:tab w:val="right" w:pos="10301"/>
        </w:tabs>
        <w:spacing w:after="11" w:line="248" w:lineRule="auto"/>
        <w:ind w:left="-15"/>
        <w:rPr>
          <w:rFonts w:ascii="Arial" w:eastAsia="Arial" w:hAnsi="Arial" w:cs="Arial"/>
          <w:sz w:val="18"/>
        </w:rPr>
      </w:pPr>
    </w:p>
    <w:p w:rsidR="00A3247C" w:rsidRDefault="00A3247C" w:rsidP="00A3247C">
      <w:pPr>
        <w:tabs>
          <w:tab w:val="right" w:pos="10301"/>
        </w:tabs>
        <w:spacing w:after="10" w:line="249" w:lineRule="auto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Obec Strukov</w:t>
      </w:r>
    </w:p>
    <w:p w:rsidR="00A3247C" w:rsidRDefault="00A3247C" w:rsidP="00A3247C">
      <w:pPr>
        <w:tabs>
          <w:tab w:val="right" w:pos="10301"/>
        </w:tabs>
        <w:spacing w:after="10" w:line="249" w:lineRule="auto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Strukov 33, 78401 Litovel</w:t>
      </w:r>
    </w:p>
    <w:p w:rsidR="00A3247C" w:rsidRDefault="00A3247C" w:rsidP="00A3247C">
      <w:pPr>
        <w:tabs>
          <w:tab w:val="right" w:pos="10301"/>
        </w:tabs>
        <w:spacing w:after="10" w:line="249" w:lineRule="auto"/>
        <w:ind w:left="-15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IČ: 00635634</w:t>
      </w:r>
    </w:p>
    <w:p w:rsidR="00B16292" w:rsidRDefault="00A3247C">
      <w:pPr>
        <w:tabs>
          <w:tab w:val="right" w:pos="10301"/>
        </w:tabs>
        <w:spacing w:after="11" w:line="248" w:lineRule="auto"/>
        <w:ind w:left="-15"/>
      </w:pPr>
      <w:r>
        <w:rPr>
          <w:rFonts w:ascii="Arial" w:eastAsia="Arial" w:hAnsi="Arial" w:cs="Arial"/>
          <w:sz w:val="18"/>
        </w:rPr>
        <w:tab/>
        <w:t>KEO-W 1.11.290 / Uc06y</w:t>
      </w:r>
    </w:p>
    <w:tbl>
      <w:tblPr>
        <w:tblStyle w:val="TableGrid"/>
        <w:tblW w:w="10303" w:type="dxa"/>
        <w:tblInd w:w="-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73"/>
        <w:gridCol w:w="965"/>
        <w:gridCol w:w="1951"/>
        <w:gridCol w:w="2214"/>
      </w:tblGrid>
      <w:tr w:rsidR="00B16292">
        <w:trPr>
          <w:trHeight w:val="737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16292" w:rsidRDefault="00A3247C" w:rsidP="00A3247C">
            <w:pPr>
              <w:spacing w:after="0"/>
            </w:pPr>
            <w:r>
              <w:rPr>
                <w:rFonts w:ascii="Arial" w:eastAsia="Arial" w:hAnsi="Arial" w:cs="Arial"/>
                <w:b/>
                <w:sz w:val="28"/>
              </w:rPr>
              <w:t>Rozpočtové změny roku 2019</w:t>
            </w:r>
          </w:p>
        </w:tc>
        <w:tc>
          <w:tcPr>
            <w:tcW w:w="9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292" w:rsidRDefault="00B16292"/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16292" w:rsidRDefault="00B16292"/>
        </w:tc>
        <w:tc>
          <w:tcPr>
            <w:tcW w:w="22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16292" w:rsidRDefault="00A3247C" w:rsidP="00A3247C">
            <w:pPr>
              <w:spacing w:after="0"/>
              <w:ind w:left="431" w:hanging="431"/>
            </w:pPr>
            <w:r>
              <w:rPr>
                <w:rFonts w:ascii="Arial" w:eastAsia="Arial" w:hAnsi="Arial" w:cs="Arial"/>
                <w:sz w:val="18"/>
              </w:rPr>
              <w:t>zpracováno: 26. 2. 2019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</w:tr>
    </w:tbl>
    <w:p w:rsidR="00A3247C" w:rsidRDefault="00A3247C">
      <w:pPr>
        <w:pStyle w:val="Nadpis1"/>
        <w:rPr>
          <w:sz w:val="18"/>
          <w:szCs w:val="18"/>
        </w:rPr>
      </w:pPr>
    </w:p>
    <w:p w:rsidR="00A3247C" w:rsidRDefault="00A3247C">
      <w:pPr>
        <w:pStyle w:val="Nadpis1"/>
        <w:rPr>
          <w:sz w:val="18"/>
          <w:szCs w:val="18"/>
        </w:rPr>
      </w:pPr>
    </w:p>
    <w:p w:rsidR="00B16292" w:rsidRPr="00A3247C" w:rsidRDefault="00A3247C" w:rsidP="00A3247C">
      <w:pPr>
        <w:pStyle w:val="Nadpis1"/>
        <w:rPr>
          <w:sz w:val="18"/>
          <w:szCs w:val="18"/>
        </w:rPr>
      </w:pPr>
      <w:r w:rsidRPr="00A3247C">
        <w:rPr>
          <w:sz w:val="18"/>
          <w:szCs w:val="18"/>
        </w:rPr>
        <w:t>Rozpočtové opatření č. 2</w:t>
      </w:r>
      <w:r>
        <w:rPr>
          <w:noProof/>
        </w:rPr>
        <mc:AlternateContent>
          <mc:Choice Requires="wpg">
            <w:drawing>
              <wp:inline distT="0" distB="0" distL="0" distR="0">
                <wp:extent cx="6552946" cy="12497"/>
                <wp:effectExtent l="0" t="0" r="0" b="0"/>
                <wp:docPr id="1890" name="Group 1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2946" cy="12497"/>
                          <a:chOff x="0" y="0"/>
                          <a:chExt cx="6552946" cy="12497"/>
                        </a:xfrm>
                      </wpg:grpSpPr>
                      <wps:wsp>
                        <wps:cNvPr id="2233" name="Shape 2233"/>
                        <wps:cNvSpPr/>
                        <wps:spPr>
                          <a:xfrm>
                            <a:off x="0" y="0"/>
                            <a:ext cx="6552946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2946" h="12497">
                                <a:moveTo>
                                  <a:pt x="0" y="0"/>
                                </a:moveTo>
                                <a:lnTo>
                                  <a:pt x="6552946" y="0"/>
                                </a:lnTo>
                                <a:lnTo>
                                  <a:pt x="6552946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F945D" id="Group 1890" o:spid="_x0000_s1026" style="width:516pt;height:1pt;mso-position-horizontal-relative:char;mso-position-vertical-relative:line" coordsize="65529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">
                <v:shape id="Shape 2233" o:spid="_x0000_s1027" style="position:absolute;width:65529;height:124;visibility:visible;mso-wrap-style:square;v-text-anchor:top" coordsize="6552946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x+MUA&#10;AADdAAAADwAAAGRycy9kb3ducmV2LnhtbESPT2sCMRTE7wW/Q3hCbzXrCqVujaKiYD0U1Lbnx+bt&#10;H9y8hE26rt/eCILHYWZ+w8wWvWlER62vLSsYjxIQxLnVNZcKfk7btw8QPiBrbCyTgit5WMwHLzPM&#10;tL3wgbpjKEWEsM9QQRWCy6T0eUUG/cg64ugVtjUYomxLqVu8RLhpZJok79JgzXGhQkfrivLz8d8o&#10;QLedfp2/O3v42/DSbX5XRbFfKfU67JefIAL14Rl+tHdaQZpOJnB/E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jH4xQAAAN0AAAAPAAAAAAAAAAAAAAAAAJgCAABkcnMv&#10;ZG93bnJldi54bWxQSwUGAAAAAAQABAD1AAAAigMAAAAA&#10;" path="m,l6552946,r,12497l,12497,,e" fillcolor="black" stroked="f" strokeweight="0">
                  <v:stroke miterlimit="83231f" joinstyle="miter"/>
                  <v:path arrowok="t" textboxrect="0,0,6552946,12497"/>
                </v:shape>
                <w10:anchorlock/>
              </v:group>
            </w:pict>
          </mc:Fallback>
        </mc:AlternateContent>
      </w:r>
    </w:p>
    <w:p w:rsidR="00B16292" w:rsidRDefault="00A3247C" w:rsidP="00A3247C">
      <w:pPr>
        <w:pStyle w:val="Nadpis2"/>
        <w:ind w:left="0" w:firstLine="0"/>
      </w:pPr>
      <w:r>
        <w:t>P</w:t>
      </w:r>
      <w:r>
        <w:t>ŘÍJMY</w:t>
      </w:r>
    </w:p>
    <w:p w:rsidR="00B16292" w:rsidRDefault="00A3247C">
      <w:pPr>
        <w:tabs>
          <w:tab w:val="center" w:pos="440"/>
          <w:tab w:val="center" w:pos="3125"/>
          <w:tab w:val="center" w:pos="5476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Úroveň</w:t>
      </w:r>
      <w:r>
        <w:rPr>
          <w:rFonts w:ascii="Arial" w:eastAsia="Arial" w:hAnsi="Arial" w:cs="Arial"/>
          <w:sz w:val="14"/>
        </w:rPr>
        <w:tab/>
        <w:t>Rozpočet</w:t>
      </w:r>
      <w:r>
        <w:rPr>
          <w:rFonts w:ascii="Arial" w:eastAsia="Arial" w:hAnsi="Arial" w:cs="Arial"/>
          <w:sz w:val="14"/>
        </w:rPr>
        <w:tab/>
        <w:t>Rozpočet</w:t>
      </w:r>
    </w:p>
    <w:p w:rsidR="00B16292" w:rsidRDefault="00A3247C">
      <w:pPr>
        <w:tabs>
          <w:tab w:val="center" w:pos="1114"/>
          <w:tab w:val="center" w:pos="1547"/>
          <w:tab w:val="center" w:pos="1979"/>
          <w:tab w:val="center" w:pos="3125"/>
          <w:tab w:val="center" w:pos="4300"/>
          <w:tab w:val="center" w:pos="5476"/>
          <w:tab w:val="center" w:pos="6311"/>
        </w:tabs>
        <w:spacing w:after="0"/>
      </w:pPr>
      <w:r>
        <w:rPr>
          <w:rFonts w:ascii="Arial" w:eastAsia="Arial" w:hAnsi="Arial" w:cs="Arial"/>
          <w:sz w:val="14"/>
        </w:rPr>
        <w:t>záv.ukazatelů</w:t>
      </w:r>
      <w:r>
        <w:rPr>
          <w:rFonts w:ascii="Arial" w:eastAsia="Arial" w:hAnsi="Arial" w:cs="Arial"/>
          <w:sz w:val="14"/>
        </w:rPr>
        <w:tab/>
        <w:t>Par</w:t>
      </w:r>
      <w:r>
        <w:rPr>
          <w:rFonts w:ascii="Arial" w:eastAsia="Arial" w:hAnsi="Arial" w:cs="Arial"/>
          <w:sz w:val="14"/>
        </w:rPr>
        <w:tab/>
        <w:t>Pol.</w:t>
      </w:r>
      <w:r>
        <w:rPr>
          <w:rFonts w:ascii="Arial" w:eastAsia="Arial" w:hAnsi="Arial" w:cs="Arial"/>
          <w:sz w:val="14"/>
        </w:rPr>
        <w:tab/>
        <w:t>Org</w:t>
      </w:r>
      <w:r>
        <w:rPr>
          <w:rFonts w:ascii="Arial" w:eastAsia="Arial" w:hAnsi="Arial" w:cs="Arial"/>
          <w:sz w:val="14"/>
        </w:rPr>
        <w:tab/>
        <w:t>před změnou</w:t>
      </w:r>
      <w:r>
        <w:rPr>
          <w:rFonts w:ascii="Arial" w:eastAsia="Arial" w:hAnsi="Arial" w:cs="Arial"/>
          <w:sz w:val="14"/>
        </w:rPr>
        <w:tab/>
        <w:t>Změna</w:t>
      </w:r>
      <w:r>
        <w:rPr>
          <w:rFonts w:ascii="Arial" w:eastAsia="Arial" w:hAnsi="Arial" w:cs="Arial"/>
          <w:sz w:val="14"/>
        </w:rPr>
        <w:tab/>
        <w:t>po změně</w:t>
      </w:r>
      <w:r>
        <w:rPr>
          <w:rFonts w:ascii="Arial" w:eastAsia="Arial" w:hAnsi="Arial" w:cs="Arial"/>
          <w:sz w:val="14"/>
        </w:rPr>
        <w:tab/>
        <w:t>Popis</w:t>
      </w:r>
    </w:p>
    <w:p w:rsidR="00B16292" w:rsidRDefault="00A3247C">
      <w:pPr>
        <w:spacing w:after="55"/>
        <w:ind w:lef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362446" cy="12802"/>
                <wp:effectExtent l="0" t="0" r="0" b="0"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446" cy="12802"/>
                          <a:chOff x="0" y="0"/>
                          <a:chExt cx="6362446" cy="12802"/>
                        </a:xfrm>
                      </wpg:grpSpPr>
                      <wps:wsp>
                        <wps:cNvPr id="2234" name="Shape 2234"/>
                        <wps:cNvSpPr/>
                        <wps:spPr>
                          <a:xfrm>
                            <a:off x="0" y="0"/>
                            <a:ext cx="6362446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446" h="12802">
                                <a:moveTo>
                                  <a:pt x="0" y="0"/>
                                </a:moveTo>
                                <a:lnTo>
                                  <a:pt x="6362446" y="0"/>
                                </a:lnTo>
                                <a:lnTo>
                                  <a:pt x="6362446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FB4C4" id="Group 1891" o:spid="_x0000_s1026" style="width:501pt;height:1pt;mso-position-horizontal-relative:char;mso-position-vertical-relative:line" coordsize="6362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">
                <v:shape id="Shape 2234" o:spid="_x0000_s1027" style="position:absolute;width:63624;height:128;visibility:visible;mso-wrap-style:square;v-text-anchor:top" coordsize="6362446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iY8YA&#10;AADdAAAADwAAAGRycy9kb3ducmV2LnhtbESPQWvCQBSE7wX/w/IKvemmqUhJ3UgR1CIUbBR6fey+&#10;JiHZtzG7auqv7wpCj8PMfMPMF4NtxZl6XztW8DxJQBBrZ2ouFRz2q/ErCB+QDbaOScEveVjko4c5&#10;ZsZd+IvORShFhLDPUEEVQpdJ6XVFFv3EdcTR+3G9xRBlX0rT4yXCbSvTJJlJizXHhQo7Wlakm+Jk&#10;FSz15ro+6dl6az6LJsjd0dD3Vqmnx+H9DUSgIfyH7+0PoyBNX6ZwexOf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GiY8YAAADdAAAADwAAAAAAAAAAAAAAAACYAgAAZHJz&#10;L2Rvd25yZXYueG1sUEsFBgAAAAAEAAQA9QAAAIsDAAAAAA==&#10;" path="m,l6362446,r,12802l,12802,,e" fillcolor="black" stroked="f" strokeweight="0">
                  <v:stroke miterlimit="83231f" joinstyle="miter"/>
                  <v:path arrowok="t" textboxrect="0,0,6362446,1280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89" w:type="dxa"/>
        <w:tblInd w:w="-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3"/>
        <w:gridCol w:w="1022"/>
        <w:gridCol w:w="1176"/>
        <w:gridCol w:w="4348"/>
      </w:tblGrid>
      <w:tr w:rsidR="00B16292">
        <w:trPr>
          <w:trHeight w:val="164"/>
        </w:trPr>
        <w:tc>
          <w:tcPr>
            <w:tcW w:w="34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tabs>
                <w:tab w:val="center" w:pos="1131"/>
                <w:tab w:val="center" w:pos="1563"/>
                <w:tab w:val="center" w:pos="1996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*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3639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2111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100,00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100,00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Příjmy z poskytování služeb a výrobků                            </w:t>
            </w:r>
          </w:p>
        </w:tc>
      </w:tr>
      <w:tr w:rsidR="00B16292">
        <w:trPr>
          <w:trHeight w:val="487"/>
        </w:trPr>
        <w:tc>
          <w:tcPr>
            <w:tcW w:w="3443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</w:tcPr>
          <w:p w:rsidR="00B16292" w:rsidRDefault="00A3247C">
            <w:pPr>
              <w:spacing w:after="0"/>
              <w:ind w:left="16" w:right="856"/>
            </w:pPr>
            <w:r>
              <w:rPr>
                <w:rFonts w:ascii="Arial" w:eastAsia="Arial" w:hAnsi="Arial" w:cs="Arial"/>
                <w:b/>
                <w:sz w:val="14"/>
              </w:rPr>
              <w:t>* PŘÍJMY - změna hlavních závazných ukazatelů celkem</w:t>
            </w:r>
          </w:p>
        </w:tc>
        <w:tc>
          <w:tcPr>
            <w:tcW w:w="1022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1176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100,00</w:t>
            </w:r>
          </w:p>
        </w:tc>
        <w:tc>
          <w:tcPr>
            <w:tcW w:w="4348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100,00</w:t>
            </w:r>
          </w:p>
        </w:tc>
      </w:tr>
    </w:tbl>
    <w:p w:rsidR="00A3247C" w:rsidRDefault="00A3247C">
      <w:pPr>
        <w:pStyle w:val="Nadpis2"/>
        <w:ind w:left="-5"/>
      </w:pPr>
    </w:p>
    <w:p w:rsidR="00B16292" w:rsidRDefault="00A3247C">
      <w:pPr>
        <w:pStyle w:val="Nadpis2"/>
        <w:ind w:left="-5"/>
      </w:pPr>
      <w:r>
        <w:t>VÝDAJE</w:t>
      </w:r>
    </w:p>
    <w:p w:rsidR="00A3247C" w:rsidRPr="00A3247C" w:rsidRDefault="00A3247C">
      <w:pPr>
        <w:tabs>
          <w:tab w:val="center" w:pos="440"/>
          <w:tab w:val="center" w:pos="3125"/>
          <w:tab w:val="center" w:pos="5476"/>
        </w:tabs>
        <w:spacing w:after="0"/>
        <w:rPr>
          <w:rFonts w:ascii="Arial" w:eastAsia="Arial" w:hAnsi="Arial" w:cs="Arial"/>
          <w:sz w:val="14"/>
        </w:rPr>
      </w:pPr>
      <w:r>
        <w:tab/>
      </w:r>
      <w:r>
        <w:rPr>
          <w:rFonts w:ascii="Arial" w:eastAsia="Arial" w:hAnsi="Arial" w:cs="Arial"/>
          <w:sz w:val="14"/>
        </w:rPr>
        <w:t>Úroveň</w:t>
      </w:r>
      <w:r>
        <w:rPr>
          <w:rFonts w:ascii="Arial" w:eastAsia="Arial" w:hAnsi="Arial" w:cs="Arial"/>
          <w:sz w:val="14"/>
        </w:rPr>
        <w:tab/>
        <w:t>Rozpočet</w:t>
      </w:r>
      <w:r>
        <w:rPr>
          <w:rFonts w:ascii="Arial" w:eastAsia="Arial" w:hAnsi="Arial" w:cs="Arial"/>
          <w:sz w:val="14"/>
        </w:rPr>
        <w:tab/>
      </w:r>
      <w:proofErr w:type="spellStart"/>
      <w:r>
        <w:rPr>
          <w:rFonts w:ascii="Arial" w:eastAsia="Arial" w:hAnsi="Arial" w:cs="Arial"/>
          <w:sz w:val="14"/>
        </w:rPr>
        <w:t>Rozpočet</w:t>
      </w:r>
      <w:proofErr w:type="spellEnd"/>
    </w:p>
    <w:p w:rsidR="00B16292" w:rsidRDefault="00A3247C">
      <w:pPr>
        <w:tabs>
          <w:tab w:val="center" w:pos="1114"/>
          <w:tab w:val="center" w:pos="1547"/>
          <w:tab w:val="center" w:pos="1979"/>
          <w:tab w:val="center" w:pos="3124"/>
          <w:tab w:val="center" w:pos="4300"/>
          <w:tab w:val="center" w:pos="5476"/>
          <w:tab w:val="center" w:pos="6311"/>
        </w:tabs>
        <w:spacing w:after="0"/>
      </w:pPr>
      <w:r>
        <w:rPr>
          <w:rFonts w:ascii="Arial" w:eastAsia="Arial" w:hAnsi="Arial" w:cs="Arial"/>
          <w:sz w:val="14"/>
        </w:rPr>
        <w:t>záv.ukazatelů</w:t>
      </w:r>
      <w:r>
        <w:rPr>
          <w:rFonts w:ascii="Arial" w:eastAsia="Arial" w:hAnsi="Arial" w:cs="Arial"/>
          <w:sz w:val="14"/>
        </w:rPr>
        <w:tab/>
        <w:t>Par</w:t>
      </w:r>
      <w:r>
        <w:rPr>
          <w:rFonts w:ascii="Arial" w:eastAsia="Arial" w:hAnsi="Arial" w:cs="Arial"/>
          <w:sz w:val="14"/>
        </w:rPr>
        <w:tab/>
        <w:t>Pol.</w:t>
      </w:r>
      <w:r>
        <w:rPr>
          <w:rFonts w:ascii="Arial" w:eastAsia="Arial" w:hAnsi="Arial" w:cs="Arial"/>
          <w:sz w:val="14"/>
        </w:rPr>
        <w:tab/>
        <w:t>Org</w:t>
      </w:r>
      <w:r>
        <w:rPr>
          <w:rFonts w:ascii="Arial" w:eastAsia="Arial" w:hAnsi="Arial" w:cs="Arial"/>
          <w:sz w:val="14"/>
        </w:rPr>
        <w:tab/>
        <w:t>před změnou</w:t>
      </w:r>
      <w:r>
        <w:rPr>
          <w:rFonts w:ascii="Arial" w:eastAsia="Arial" w:hAnsi="Arial" w:cs="Arial"/>
          <w:sz w:val="14"/>
        </w:rPr>
        <w:tab/>
        <w:t>Změna</w:t>
      </w:r>
      <w:r>
        <w:rPr>
          <w:rFonts w:ascii="Arial" w:eastAsia="Arial" w:hAnsi="Arial" w:cs="Arial"/>
          <w:sz w:val="14"/>
        </w:rPr>
        <w:tab/>
        <w:t>po změně</w:t>
      </w:r>
      <w:r>
        <w:rPr>
          <w:rFonts w:ascii="Arial" w:eastAsia="Arial" w:hAnsi="Arial" w:cs="Arial"/>
          <w:sz w:val="14"/>
        </w:rPr>
        <w:tab/>
        <w:t>Popis</w:t>
      </w:r>
    </w:p>
    <w:p w:rsidR="00B16292" w:rsidRDefault="00A3247C">
      <w:pPr>
        <w:spacing w:after="55"/>
        <w:ind w:lef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362446" cy="12497"/>
                <wp:effectExtent l="0" t="0" r="0" b="0"/>
                <wp:docPr id="1892" name="Group 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446" cy="12497"/>
                          <a:chOff x="0" y="0"/>
                          <a:chExt cx="6362446" cy="12497"/>
                        </a:xfrm>
                      </wpg:grpSpPr>
                      <wps:wsp>
                        <wps:cNvPr id="2235" name="Shape 2235"/>
                        <wps:cNvSpPr/>
                        <wps:spPr>
                          <a:xfrm>
                            <a:off x="0" y="0"/>
                            <a:ext cx="6362446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446" h="12497">
                                <a:moveTo>
                                  <a:pt x="0" y="0"/>
                                </a:moveTo>
                                <a:lnTo>
                                  <a:pt x="6362446" y="0"/>
                                </a:lnTo>
                                <a:lnTo>
                                  <a:pt x="6362446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1153F" id="Group 1892" o:spid="_x0000_s1026" style="width:501pt;height:1pt;mso-position-horizontal-relative:char;mso-position-vertical-relative:line" coordsize="63624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">
                <v:shape id="Shape 2235" o:spid="_x0000_s1027" style="position:absolute;width:63624;height:124;visibility:visible;mso-wrap-style:square;v-text-anchor:top" coordsize="6362446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FX8cA&#10;AADdAAAADwAAAGRycy9kb3ducmV2LnhtbESPX0vDQBDE3wW/w7EFX6S9eOIf0l5LKCr1pWhr+7zk&#10;tkkwtxdy2zb99p4g+DjMzG+Y2WLwrTpRH5vAFu4mGSjiMriGKwtf29fxM6goyA7bwGThQhEW8+ur&#10;GeYunPmTThupVIJwzNFCLdLlWseyJo9xEjri5B1C71GS7CvtejwnuG+1ybJH7bHhtFBjR8uayu/N&#10;0Vsonm7f5fi2W667jxcjh92+2Htj7c1oKKaghAb5D/+1V86CMfcP8PsmPQ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jBV/HAAAA3QAAAA8AAAAAAAAAAAAAAAAAmAIAAGRy&#10;cy9kb3ducmV2LnhtbFBLBQYAAAAABAAEAPUAAACMAwAAAAA=&#10;" path="m,l6362446,r,12497l,12497,,e" fillcolor="black" stroked="f" strokeweight="0">
                  <v:stroke miterlimit="83231f" joinstyle="miter"/>
                  <v:path arrowok="t" textboxrect="0,0,6362446,12497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89" w:type="dxa"/>
        <w:tblInd w:w="-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43"/>
        <w:gridCol w:w="830"/>
        <w:gridCol w:w="1176"/>
        <w:gridCol w:w="4540"/>
      </w:tblGrid>
      <w:tr w:rsidR="00B16292">
        <w:trPr>
          <w:trHeight w:val="171"/>
        </w:trPr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:rsidR="00B16292" w:rsidRDefault="00A3247C">
            <w:pPr>
              <w:tabs>
                <w:tab w:val="center" w:pos="1131"/>
                <w:tab w:val="center" w:pos="1563"/>
                <w:tab w:val="center" w:pos="1996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*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2310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5151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B16292" w:rsidRDefault="00A3247C">
            <w:pPr>
              <w:spacing w:after="0"/>
              <w:ind w:left="192"/>
            </w:pPr>
            <w:r>
              <w:rPr>
                <w:rFonts w:ascii="Arial" w:eastAsia="Arial" w:hAnsi="Arial" w:cs="Arial"/>
                <w:b/>
                <w:sz w:val="14"/>
              </w:rPr>
              <w:t>100,00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</w:tcPr>
          <w:p w:rsidR="00B16292" w:rsidRDefault="00A3247C">
            <w:pPr>
              <w:spacing w:after="0"/>
              <w:ind w:right="262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100,00 Studená voda                                                                      </w:t>
            </w:r>
          </w:p>
        </w:tc>
      </w:tr>
      <w:tr w:rsidR="00B16292">
        <w:trPr>
          <w:trHeight w:val="200"/>
        </w:trPr>
        <w:tc>
          <w:tcPr>
            <w:tcW w:w="34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6292" w:rsidRDefault="00A3247C">
            <w:pPr>
              <w:tabs>
                <w:tab w:val="center" w:pos="1131"/>
                <w:tab w:val="center" w:pos="1563"/>
                <w:tab w:val="center" w:pos="1996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*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3613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5171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13 000,00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13 000,00 Opravy a udržování                                                            </w:t>
            </w:r>
          </w:p>
        </w:tc>
      </w:tr>
      <w:tr w:rsidR="00B16292">
        <w:trPr>
          <w:trHeight w:val="489"/>
        </w:trPr>
        <w:tc>
          <w:tcPr>
            <w:tcW w:w="3443" w:type="dxa"/>
            <w:tcBorders>
              <w:top w:val="single" w:sz="6" w:space="0" w:color="000000"/>
              <w:left w:val="nil"/>
              <w:bottom w:val="double" w:sz="8" w:space="0" w:color="000000"/>
              <w:right w:val="nil"/>
            </w:tcBorders>
          </w:tcPr>
          <w:p w:rsidR="00B16292" w:rsidRDefault="00A3247C">
            <w:pPr>
              <w:spacing w:after="0"/>
              <w:ind w:left="16" w:right="821"/>
            </w:pPr>
            <w:r>
              <w:rPr>
                <w:rFonts w:ascii="Arial" w:eastAsia="Arial" w:hAnsi="Arial" w:cs="Arial"/>
                <w:b/>
                <w:sz w:val="14"/>
              </w:rPr>
              <w:t>* VÝDAJE - změna hlavních závazných ukazatelů celkem</w:t>
            </w:r>
          </w:p>
        </w:tc>
        <w:tc>
          <w:tcPr>
            <w:tcW w:w="830" w:type="dxa"/>
            <w:tcBorders>
              <w:top w:val="single" w:sz="6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13 100,00</w:t>
            </w:r>
          </w:p>
        </w:tc>
        <w:tc>
          <w:tcPr>
            <w:tcW w:w="4540" w:type="dxa"/>
            <w:tcBorders>
              <w:top w:val="single" w:sz="6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13 100,00</w:t>
            </w:r>
          </w:p>
        </w:tc>
      </w:tr>
    </w:tbl>
    <w:p w:rsidR="00A3247C" w:rsidRDefault="00A3247C">
      <w:pPr>
        <w:pStyle w:val="Nadpis2"/>
        <w:ind w:left="-5"/>
      </w:pPr>
    </w:p>
    <w:p w:rsidR="00B16292" w:rsidRDefault="00A3247C">
      <w:pPr>
        <w:pStyle w:val="Nadpis2"/>
        <w:ind w:left="-5"/>
      </w:pPr>
      <w:r>
        <w:t>FINANCOVÁNÍ</w:t>
      </w:r>
    </w:p>
    <w:p w:rsidR="00B16292" w:rsidRDefault="00A3247C">
      <w:pPr>
        <w:tabs>
          <w:tab w:val="center" w:pos="440"/>
          <w:tab w:val="center" w:pos="3125"/>
          <w:tab w:val="center" w:pos="5476"/>
        </w:tabs>
        <w:spacing w:after="0"/>
      </w:pPr>
      <w:r>
        <w:tab/>
      </w:r>
      <w:r>
        <w:rPr>
          <w:rFonts w:ascii="Arial" w:eastAsia="Arial" w:hAnsi="Arial" w:cs="Arial"/>
          <w:sz w:val="14"/>
        </w:rPr>
        <w:t>Úroveň</w:t>
      </w:r>
      <w:r>
        <w:rPr>
          <w:rFonts w:ascii="Arial" w:eastAsia="Arial" w:hAnsi="Arial" w:cs="Arial"/>
          <w:sz w:val="14"/>
        </w:rPr>
        <w:tab/>
        <w:t>Rozpočet</w:t>
      </w:r>
      <w:r>
        <w:rPr>
          <w:rFonts w:ascii="Arial" w:eastAsia="Arial" w:hAnsi="Arial" w:cs="Arial"/>
          <w:sz w:val="14"/>
        </w:rPr>
        <w:tab/>
        <w:t>Rozpočet</w:t>
      </w:r>
    </w:p>
    <w:p w:rsidR="00B16292" w:rsidRDefault="00A3247C">
      <w:pPr>
        <w:tabs>
          <w:tab w:val="center" w:pos="1114"/>
          <w:tab w:val="center" w:pos="1547"/>
          <w:tab w:val="center" w:pos="1979"/>
          <w:tab w:val="center" w:pos="3125"/>
          <w:tab w:val="center" w:pos="4300"/>
          <w:tab w:val="center" w:pos="5476"/>
          <w:tab w:val="center" w:pos="6311"/>
        </w:tabs>
        <w:spacing w:after="0"/>
      </w:pPr>
      <w:r>
        <w:rPr>
          <w:rFonts w:ascii="Arial" w:eastAsia="Arial" w:hAnsi="Arial" w:cs="Arial"/>
          <w:sz w:val="14"/>
        </w:rPr>
        <w:t>záv.ukazatelů</w:t>
      </w:r>
      <w:r>
        <w:rPr>
          <w:rFonts w:ascii="Arial" w:eastAsia="Arial" w:hAnsi="Arial" w:cs="Arial"/>
          <w:sz w:val="14"/>
        </w:rPr>
        <w:tab/>
        <w:t>Par</w:t>
      </w:r>
      <w:r>
        <w:rPr>
          <w:rFonts w:ascii="Arial" w:eastAsia="Arial" w:hAnsi="Arial" w:cs="Arial"/>
          <w:sz w:val="14"/>
        </w:rPr>
        <w:tab/>
        <w:t>Pol.</w:t>
      </w:r>
      <w:r>
        <w:rPr>
          <w:rFonts w:ascii="Arial" w:eastAsia="Arial" w:hAnsi="Arial" w:cs="Arial"/>
          <w:sz w:val="14"/>
        </w:rPr>
        <w:tab/>
        <w:t>Org.</w:t>
      </w:r>
      <w:r>
        <w:rPr>
          <w:rFonts w:ascii="Arial" w:eastAsia="Arial" w:hAnsi="Arial" w:cs="Arial"/>
          <w:sz w:val="14"/>
        </w:rPr>
        <w:tab/>
        <w:t>před změnou</w:t>
      </w:r>
      <w:r>
        <w:rPr>
          <w:rFonts w:ascii="Arial" w:eastAsia="Arial" w:hAnsi="Arial" w:cs="Arial"/>
          <w:sz w:val="14"/>
        </w:rPr>
        <w:tab/>
        <w:t>Změna</w:t>
      </w:r>
      <w:r>
        <w:rPr>
          <w:rFonts w:ascii="Arial" w:eastAsia="Arial" w:hAnsi="Arial" w:cs="Arial"/>
          <w:sz w:val="14"/>
        </w:rPr>
        <w:tab/>
        <w:t>po změně</w:t>
      </w:r>
      <w:r>
        <w:rPr>
          <w:rFonts w:ascii="Arial" w:eastAsia="Arial" w:hAnsi="Arial" w:cs="Arial"/>
          <w:sz w:val="14"/>
        </w:rPr>
        <w:tab/>
        <w:t>Popis</w:t>
      </w:r>
    </w:p>
    <w:p w:rsidR="00B16292" w:rsidRDefault="00A3247C">
      <w:pPr>
        <w:spacing w:after="55"/>
        <w:ind w:left="-16"/>
      </w:pPr>
      <w:r>
        <w:rPr>
          <w:noProof/>
        </w:rPr>
        <mc:AlternateContent>
          <mc:Choice Requires="wpg">
            <w:drawing>
              <wp:inline distT="0" distB="0" distL="0" distR="0">
                <wp:extent cx="6362446" cy="12802"/>
                <wp:effectExtent l="0" t="0" r="0" b="0"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446" cy="12802"/>
                          <a:chOff x="0" y="0"/>
                          <a:chExt cx="6362446" cy="12802"/>
                        </a:xfrm>
                      </wpg:grpSpPr>
                      <wps:wsp>
                        <wps:cNvPr id="2236" name="Shape 2236"/>
                        <wps:cNvSpPr/>
                        <wps:spPr>
                          <a:xfrm>
                            <a:off x="0" y="0"/>
                            <a:ext cx="6362446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446" h="12802">
                                <a:moveTo>
                                  <a:pt x="0" y="0"/>
                                </a:moveTo>
                                <a:lnTo>
                                  <a:pt x="6362446" y="0"/>
                                </a:lnTo>
                                <a:lnTo>
                                  <a:pt x="6362446" y="12802"/>
                                </a:lnTo>
                                <a:lnTo>
                                  <a:pt x="0" y="128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8BB251" id="Group 1893" o:spid="_x0000_s1026" style="width:501pt;height:1pt;mso-position-horizontal-relative:char;mso-position-vertical-relative:line" coordsize="63624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">
                <v:shape id="Shape 2236" o:spid="_x0000_s1027" style="position:absolute;width:63624;height:128;visibility:visible;mso-wrap-style:square;v-text-anchor:top" coordsize="6362446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Zj8UA&#10;AADdAAAADwAAAGRycy9kb3ducmV2LnhtbESPQWvCQBSE7wX/w/IEb3VjhFCiq4igFaHQRsHrY/eZ&#10;BLNv0+yqsb++Wyh4HGbmG2a+7G0jbtT52rGCyTgBQaydqblUcDxsXt9A+IBssHFMCh7kYbkYvMwx&#10;N+7OX3QrQikihH2OCqoQ2lxKryuy6MeuJY7e2XUWQ5RdKU2H9wi3jUyTJJMWa44LFba0rkhfiqtV&#10;sNbvP9urzrZ781Fcgvz8NnTaKzUa9qsZiEB9eIb/2zujIE2nG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5mPxQAAAN0AAAAPAAAAAAAAAAAAAAAAAJgCAABkcnMv&#10;ZG93bnJldi54bWxQSwUGAAAAAAQABAD1AAAAigMAAAAA&#10;" path="m,l6362446,r,12802l,12802,,e" fillcolor="black" stroked="f" strokeweight="0">
                  <v:stroke miterlimit="83231f" joinstyle="miter"/>
                  <v:path arrowok="t" textboxrect="0,0,6362446,1280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89" w:type="dxa"/>
        <w:tblInd w:w="-16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1253"/>
        <w:gridCol w:w="1099"/>
        <w:gridCol w:w="4617"/>
      </w:tblGrid>
      <w:tr w:rsidR="00B16292">
        <w:trPr>
          <w:trHeight w:val="164"/>
        </w:trPr>
        <w:tc>
          <w:tcPr>
            <w:tcW w:w="30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tabs>
                <w:tab w:val="center" w:pos="1579"/>
              </w:tabs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*</w:t>
            </w:r>
            <w:r>
              <w:rPr>
                <w:rFonts w:ascii="Arial" w:eastAsia="Arial" w:hAnsi="Arial" w:cs="Arial"/>
                <w:b/>
                <w:sz w:val="14"/>
              </w:rPr>
              <w:tab/>
              <w:t>0000 8XXX XXXX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267 992,00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13 000,00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280 992,00</w:t>
            </w:r>
          </w:p>
        </w:tc>
      </w:tr>
      <w:tr w:rsidR="00B16292">
        <w:trPr>
          <w:trHeight w:val="487"/>
        </w:trPr>
        <w:tc>
          <w:tcPr>
            <w:tcW w:w="3020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</w:tcPr>
          <w:p w:rsidR="00B16292" w:rsidRDefault="00A3247C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sz w:val="14"/>
              </w:rPr>
              <w:t>* FINANCOVÁNÍ - změna hlavních závazných ukazatelů celkem</w:t>
            </w:r>
          </w:p>
        </w:tc>
        <w:tc>
          <w:tcPr>
            <w:tcW w:w="1253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267 992,00</w:t>
            </w:r>
          </w:p>
        </w:tc>
        <w:tc>
          <w:tcPr>
            <w:tcW w:w="1099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13 000,00</w:t>
            </w:r>
          </w:p>
        </w:tc>
        <w:tc>
          <w:tcPr>
            <w:tcW w:w="4617" w:type="dxa"/>
            <w:tcBorders>
              <w:top w:val="single" w:sz="5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B16292" w:rsidRDefault="00A3247C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280 992,00</w:t>
            </w:r>
          </w:p>
        </w:tc>
      </w:tr>
    </w:tbl>
    <w:p w:rsidR="00B16292" w:rsidRDefault="00A3247C">
      <w:pPr>
        <w:pStyle w:val="Nadpis2"/>
        <w:spacing w:after="334"/>
        <w:ind w:left="0" w:firstLine="0"/>
      </w:pPr>
      <w:r>
        <w:rPr>
          <w:sz w:val="24"/>
        </w:rPr>
        <w:t>Důvodová zpráva k rozpočtovému opatření č. 2</w:t>
      </w:r>
    </w:p>
    <w:p w:rsidR="00B16292" w:rsidRDefault="00A3247C" w:rsidP="00A3247C">
      <w:pPr>
        <w:spacing w:after="290" w:line="248" w:lineRule="auto"/>
        <w:ind w:left="-5" w:hanging="10"/>
      </w:pPr>
      <w:r>
        <w:rPr>
          <w:rFonts w:ascii="Arial" w:eastAsia="Arial" w:hAnsi="Arial" w:cs="Arial"/>
          <w:sz w:val="18"/>
        </w:rP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 w:rsidR="00A3247C" w:rsidRDefault="00A3247C" w:rsidP="00A3247C">
      <w:pPr>
        <w:spacing w:after="290" w:line="248" w:lineRule="auto"/>
        <w:ind w:left="-5" w:hanging="10"/>
      </w:pPr>
    </w:p>
    <w:p w:rsidR="00A3247C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Zpracoval: Renata Mojzíková</w:t>
      </w:r>
    </w:p>
    <w:p w:rsidR="00A3247C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</w:p>
    <w:p w:rsidR="00A3247C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</w:p>
    <w:p w:rsidR="00B16292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Strukov</w:t>
      </w:r>
      <w:r>
        <w:rPr>
          <w:rFonts w:ascii="Arial" w:eastAsia="Arial" w:hAnsi="Arial" w:cs="Arial"/>
          <w:sz w:val="18"/>
        </w:rPr>
        <w:t xml:space="preserve"> dne: 26. 2. 2019</w:t>
      </w:r>
    </w:p>
    <w:p w:rsidR="00A3247C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</w:p>
    <w:p w:rsidR="00A3247C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</w:p>
    <w:p w:rsidR="00A3247C" w:rsidRDefault="00A3247C">
      <w:pPr>
        <w:spacing w:after="11" w:line="248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</w:t>
      </w:r>
    </w:p>
    <w:p w:rsidR="00A3247C" w:rsidRDefault="00A3247C">
      <w:pPr>
        <w:spacing w:after="11" w:line="248" w:lineRule="auto"/>
        <w:ind w:left="-5" w:hanging="10"/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starosta obce Jiří Hubáček</w:t>
      </w:r>
    </w:p>
    <w:sectPr w:rsidR="00A3247C">
      <w:pgSz w:w="11906" w:h="16836"/>
      <w:pgMar w:top="882" w:right="627" w:bottom="1440" w:left="97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92"/>
    <w:rsid w:val="00A3247C"/>
    <w:rsid w:val="00B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FF87-F71C-4BC5-BDC6-77BC168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5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48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0"/>
    </w:rPr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2019-06-15T10:49:00Z</dcterms:created>
  <dcterms:modified xsi:type="dcterms:W3CDTF">2019-06-15T10:49:00Z</dcterms:modified>
</cp:coreProperties>
</file>